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6281A" w14:textId="77777777" w:rsidR="00C1655A" w:rsidRDefault="00000000">
      <w:pPr>
        <w:spacing w:after="287" w:line="259" w:lineRule="auto"/>
        <w:ind w:right="39"/>
        <w:jc w:val="center"/>
      </w:pPr>
      <w:r>
        <w:rPr>
          <w:b/>
        </w:rPr>
        <w:t>ANKARA NÖBETÇİ SULH HUKUK MAHKEMESİNE</w:t>
      </w:r>
    </w:p>
    <w:p w14:paraId="5A1D6D1E" w14:textId="66D13A2D" w:rsidR="00C1655A" w:rsidRDefault="00000000" w:rsidP="00AC7FC3">
      <w:pPr>
        <w:tabs>
          <w:tab w:val="center" w:pos="5002"/>
        </w:tabs>
        <w:spacing w:after="9"/>
        <w:ind w:left="-15" w:firstLine="0"/>
        <w:jc w:val="left"/>
      </w:pPr>
      <w:r>
        <w:rPr>
          <w:b/>
        </w:rPr>
        <w:t>DAVACI</w:t>
      </w:r>
      <w:r w:rsidR="00AC7FC3">
        <w:rPr>
          <w:b/>
        </w:rPr>
        <w:t xml:space="preserve">                                </w:t>
      </w:r>
      <w:r>
        <w:rPr>
          <w:b/>
        </w:rPr>
        <w:t>:</w:t>
      </w:r>
      <w:r>
        <w:t xml:space="preserve"> A</w:t>
      </w:r>
      <w:r w:rsidR="00AC7FC3">
        <w:t>***</w:t>
      </w:r>
      <w:r>
        <w:t xml:space="preserve"> İ</w:t>
      </w:r>
      <w:r w:rsidR="00AC7FC3">
        <w:t>***</w:t>
      </w:r>
      <w:r>
        <w:t xml:space="preserve"> </w:t>
      </w:r>
    </w:p>
    <w:p w14:paraId="35EFFF13" w14:textId="4F65C0EE" w:rsidR="00C1655A" w:rsidRDefault="00000000">
      <w:pPr>
        <w:tabs>
          <w:tab w:val="center" w:pos="3666"/>
        </w:tabs>
        <w:spacing w:after="16" w:line="259" w:lineRule="auto"/>
        <w:ind w:left="0" w:firstLine="0"/>
        <w:jc w:val="left"/>
      </w:pPr>
      <w:r>
        <w:rPr>
          <w:b/>
          <w:sz w:val="22"/>
        </w:rPr>
        <w:t>VEKİLİ</w:t>
      </w:r>
      <w:r w:rsidR="00AC7FC3">
        <w:rPr>
          <w:b/>
          <w:sz w:val="22"/>
        </w:rPr>
        <w:t xml:space="preserve">                                     </w:t>
      </w:r>
      <w:r>
        <w:rPr>
          <w:b/>
          <w:sz w:val="22"/>
        </w:rPr>
        <w:t>:</w:t>
      </w:r>
      <w:r>
        <w:rPr>
          <w:sz w:val="22"/>
        </w:rPr>
        <w:t xml:space="preserve"> Av. Hasan TOK</w:t>
      </w:r>
    </w:p>
    <w:p w14:paraId="4CB40FDE" w14:textId="1A35ECCA" w:rsidR="00AC7FC3" w:rsidRDefault="00AC7FC3" w:rsidP="00AC7FC3">
      <w:pPr>
        <w:tabs>
          <w:tab w:val="center" w:pos="1416"/>
          <w:tab w:val="center" w:pos="2124"/>
          <w:tab w:val="center" w:pos="2832"/>
          <w:tab w:val="center" w:pos="4053"/>
        </w:tabs>
        <w:spacing w:after="95"/>
        <w:rPr>
          <w:lang w:val="tr-TR"/>
        </w:rPr>
      </w:pPr>
      <w:r>
        <w:rPr>
          <w:sz w:val="22"/>
        </w:rPr>
        <w:tab/>
      </w:r>
      <w:r>
        <w:rPr>
          <w:sz w:val="22"/>
        </w:rPr>
        <w:tab/>
      </w:r>
      <w:r>
        <w:rPr>
          <w:sz w:val="22"/>
        </w:rPr>
        <w:tab/>
      </w:r>
      <w:r>
        <w:rPr>
          <w:sz w:val="22"/>
        </w:rPr>
        <w:tab/>
      </w:r>
      <w:r>
        <w:rPr>
          <w:sz w:val="22"/>
        </w:rPr>
        <w:tab/>
      </w:r>
      <w:r w:rsidR="00000000">
        <w:rPr>
          <w:sz w:val="22"/>
        </w:rPr>
        <w:t xml:space="preserve"> </w:t>
      </w:r>
      <w:r w:rsidR="00000000">
        <w:t>Mebusevleri Mah. Şerefli SK. 27/3 Çankaya/ANKARA</w:t>
      </w:r>
      <w:r>
        <w:t xml:space="preserve"> </w:t>
      </w:r>
    </w:p>
    <w:p w14:paraId="32D183B4" w14:textId="77777777" w:rsidR="00AC7FC3" w:rsidRPr="009C153C" w:rsidRDefault="00AC7FC3" w:rsidP="00AC7FC3">
      <w:pPr>
        <w:ind w:left="2124" w:firstLine="708"/>
      </w:pPr>
      <w:r w:rsidRPr="007F1017">
        <w:t>Tel: +90312 215 10 22</w:t>
      </w:r>
      <w:r>
        <w:t xml:space="preserve">    </w:t>
      </w:r>
    </w:p>
    <w:p w14:paraId="53195A50" w14:textId="2AB651E1" w:rsidR="00C1655A" w:rsidRDefault="00C1655A">
      <w:pPr>
        <w:ind w:left="2890" w:right="62"/>
      </w:pPr>
    </w:p>
    <w:p w14:paraId="0EAA83CF" w14:textId="645FF392" w:rsidR="00C1655A" w:rsidRDefault="00000000">
      <w:pPr>
        <w:spacing w:after="300"/>
        <w:ind w:left="2865" w:right="826" w:hanging="2880"/>
      </w:pPr>
      <w:r>
        <w:rPr>
          <w:b/>
          <w:sz w:val="22"/>
        </w:rPr>
        <w:t>MİRASBIRAKANLAR</w:t>
      </w:r>
      <w:r>
        <w:rPr>
          <w:b/>
          <w:sz w:val="22"/>
        </w:rPr>
        <w:tab/>
        <w:t>:</w:t>
      </w:r>
      <w:r>
        <w:rPr>
          <w:sz w:val="22"/>
        </w:rPr>
        <w:t xml:space="preserve"> </w:t>
      </w:r>
      <w:r>
        <w:t>F</w:t>
      </w:r>
      <w:r w:rsidR="00AC7FC3">
        <w:t>***</w:t>
      </w:r>
      <w:r>
        <w:t xml:space="preserve"> Y</w:t>
      </w:r>
      <w:r w:rsidR="00AC7FC3">
        <w:t>***</w:t>
      </w:r>
      <w:r>
        <w:t xml:space="preserve">  </w:t>
      </w:r>
    </w:p>
    <w:p w14:paraId="1D7174AF" w14:textId="37A58871" w:rsidR="00C1655A" w:rsidRDefault="00000000" w:rsidP="00AC7FC3">
      <w:pPr>
        <w:tabs>
          <w:tab w:val="center" w:pos="5140"/>
        </w:tabs>
        <w:spacing w:after="9"/>
        <w:ind w:left="-15" w:firstLine="0"/>
        <w:jc w:val="left"/>
      </w:pPr>
      <w:r>
        <w:rPr>
          <w:b/>
        </w:rPr>
        <w:t>DAVALI</w:t>
      </w:r>
      <w:r w:rsidR="00AC7FC3">
        <w:rPr>
          <w:b/>
        </w:rPr>
        <w:t xml:space="preserve">                                 </w:t>
      </w:r>
      <w:r>
        <w:rPr>
          <w:b/>
        </w:rPr>
        <w:t>:</w:t>
      </w:r>
      <w:r>
        <w:t xml:space="preserve"> B</w:t>
      </w:r>
      <w:r w:rsidR="00AC7FC3">
        <w:t>***</w:t>
      </w:r>
      <w:r>
        <w:t xml:space="preserve"> Y</w:t>
      </w:r>
      <w:r w:rsidR="00AC7FC3">
        <w:t>***</w:t>
      </w:r>
      <w:r>
        <w:t xml:space="preserve"> </w:t>
      </w:r>
    </w:p>
    <w:p w14:paraId="24961253" w14:textId="2DC9B0DC" w:rsidR="00C1655A" w:rsidRDefault="00000000">
      <w:pPr>
        <w:ind w:left="-5" w:right="62"/>
      </w:pPr>
      <w:r>
        <w:rPr>
          <w:b/>
        </w:rPr>
        <w:t>KONU :</w:t>
      </w:r>
      <w:r>
        <w:t xml:space="preserve"> Mirasbırakanlar F</w:t>
      </w:r>
      <w:r w:rsidR="00AC7FC3">
        <w:t>***</w:t>
      </w:r>
      <w:r>
        <w:t xml:space="preserve"> Y</w:t>
      </w:r>
      <w:r w:rsidR="00AC7FC3">
        <w:t>***</w:t>
      </w:r>
      <w:r>
        <w:t xml:space="preserve"> ve A</w:t>
      </w:r>
      <w:r w:rsidR="00AC7FC3">
        <w:t>***</w:t>
      </w:r>
      <w:r>
        <w:t xml:space="preserve"> Y</w:t>
      </w:r>
      <w:r w:rsidR="00AC7FC3">
        <w:t>***</w:t>
      </w:r>
      <w:r>
        <w:t xml:space="preserve">'e  ait terekenin tespiti ve gerekli koruma önlenmelerinin alınması ve terekeye temsilci atanması talepli </w:t>
      </w:r>
      <w:r>
        <w:rPr>
          <w:b/>
        </w:rPr>
        <w:t>dilekçedir.</w:t>
      </w:r>
      <w:r>
        <w:t xml:space="preserve"> </w:t>
      </w:r>
    </w:p>
    <w:p w14:paraId="2C49CF33" w14:textId="77777777" w:rsidR="00C1655A" w:rsidRDefault="00000000">
      <w:pPr>
        <w:spacing w:after="260" w:line="259" w:lineRule="auto"/>
        <w:ind w:right="13"/>
        <w:jc w:val="center"/>
      </w:pPr>
      <w:r>
        <w:rPr>
          <w:b/>
        </w:rPr>
        <w:t>AÇIKLAMALAR</w:t>
      </w:r>
    </w:p>
    <w:p w14:paraId="269E9139" w14:textId="40C6A3A4" w:rsidR="00C1655A" w:rsidRDefault="00000000">
      <w:pPr>
        <w:numPr>
          <w:ilvl w:val="0"/>
          <w:numId w:val="1"/>
        </w:numPr>
        <w:ind w:right="62" w:hanging="334"/>
      </w:pPr>
      <w:r>
        <w:t>Yukarıda kimlik bilgileri yazılı müteveffa F</w:t>
      </w:r>
      <w:r w:rsidR="00AC7FC3">
        <w:t>***</w:t>
      </w:r>
      <w:r>
        <w:t xml:space="preserve"> Y</w:t>
      </w:r>
      <w:r w:rsidR="00AC7FC3">
        <w:t>***</w:t>
      </w:r>
      <w:r>
        <w:t>,</w:t>
      </w:r>
      <w:r>
        <w:rPr>
          <w:b/>
          <w:sz w:val="22"/>
        </w:rPr>
        <w:t xml:space="preserve"> </w:t>
      </w:r>
      <w:r>
        <w:t>davacı müvekkilin annesi olup A</w:t>
      </w:r>
      <w:r w:rsidR="00AC7FC3">
        <w:t>***</w:t>
      </w:r>
      <w:r>
        <w:t xml:space="preserve"> Y</w:t>
      </w:r>
      <w:r w:rsidR="00AC7FC3">
        <w:t>***</w:t>
      </w:r>
      <w:r>
        <w:t xml:space="preserve"> de davacı müvekkilin babasıdır.</w:t>
      </w:r>
    </w:p>
    <w:p w14:paraId="2C360C4D" w14:textId="6EB1179D" w:rsidR="00C1655A" w:rsidRDefault="00000000">
      <w:pPr>
        <w:numPr>
          <w:ilvl w:val="0"/>
          <w:numId w:val="1"/>
        </w:numPr>
        <w:spacing w:after="9"/>
        <w:ind w:right="62" w:hanging="334"/>
      </w:pPr>
      <w:r>
        <w:t>Mirasbırakan A</w:t>
      </w:r>
      <w:r w:rsidR="00AC7FC3">
        <w:t>***</w:t>
      </w:r>
      <w:r>
        <w:t xml:space="preserve"> Y</w:t>
      </w:r>
      <w:r w:rsidR="00AC7FC3">
        <w:t>***</w:t>
      </w:r>
      <w:r>
        <w:t xml:space="preserve">,  </w:t>
      </w:r>
      <w:r w:rsidR="00AC7FC3">
        <w:t>***</w:t>
      </w:r>
      <w:r>
        <w:t xml:space="preserve"> tarihinde, mirasbırakan F</w:t>
      </w:r>
      <w:r w:rsidR="00AC7FC3">
        <w:t>***</w:t>
      </w:r>
      <w:r>
        <w:t xml:space="preserve"> Y</w:t>
      </w:r>
      <w:r w:rsidR="00AC7FC3">
        <w:t>***</w:t>
      </w:r>
      <w:r>
        <w:t xml:space="preserve"> ise </w:t>
      </w:r>
    </w:p>
    <w:p w14:paraId="3082C296" w14:textId="1C4EEE4C" w:rsidR="00C1655A" w:rsidRDefault="00000000">
      <w:pPr>
        <w:ind w:left="-5" w:right="62"/>
      </w:pPr>
      <w:r>
        <w:rPr>
          <w:noProof/>
        </w:rPr>
        <w:drawing>
          <wp:anchor distT="0" distB="0" distL="114300" distR="114300" simplePos="0" relativeHeight="251658240" behindDoc="0" locked="0" layoutInCell="1" allowOverlap="0" wp14:anchorId="18D51CF4" wp14:editId="42C471EA">
            <wp:simplePos x="0" y="0"/>
            <wp:positionH relativeFrom="page">
              <wp:posOffset>6794500</wp:posOffset>
            </wp:positionH>
            <wp:positionV relativeFrom="page">
              <wp:posOffset>10020300</wp:posOffset>
            </wp:positionV>
            <wp:extent cx="647700" cy="6477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47700" cy="647700"/>
                    </a:xfrm>
                    <a:prstGeom prst="rect">
                      <a:avLst/>
                    </a:prstGeom>
                  </pic:spPr>
                </pic:pic>
              </a:graphicData>
            </a:graphic>
          </wp:anchor>
        </w:drawing>
      </w:r>
      <w:r w:rsidR="00AC7FC3">
        <w:rPr>
          <w:noProof/>
        </w:rPr>
        <w:t>***</w:t>
      </w:r>
      <w:r>
        <w:t xml:space="preserve"> tarihinde vefat etmiştir. </w:t>
      </w:r>
    </w:p>
    <w:p w14:paraId="236FBB74" w14:textId="690B721E" w:rsidR="00C1655A" w:rsidRDefault="00000000">
      <w:pPr>
        <w:numPr>
          <w:ilvl w:val="0"/>
          <w:numId w:val="1"/>
        </w:numPr>
        <w:ind w:right="62" w:hanging="334"/>
      </w:pPr>
      <w:r>
        <w:t>Mirasbırakan F</w:t>
      </w:r>
      <w:r w:rsidR="00AC7FC3">
        <w:t>***</w:t>
      </w:r>
      <w:r>
        <w:t xml:space="preserve"> Y</w:t>
      </w:r>
      <w:r w:rsidR="00AC7FC3">
        <w:t>***</w:t>
      </w:r>
      <w:r>
        <w:t xml:space="preserve"> vefat etmeden evvel mirasbırakan </w:t>
      </w:r>
      <w:r w:rsidR="00AC7FC3">
        <w:t>A***</w:t>
      </w:r>
      <w:r>
        <w:t xml:space="preserve"> Y</w:t>
      </w:r>
      <w:r w:rsidR="00AC7FC3">
        <w:t>***</w:t>
      </w:r>
      <w:r>
        <w:t xml:space="preserve"> miras olarak kalan</w:t>
      </w:r>
      <w:r>
        <w:rPr>
          <w:b/>
          <w:i/>
        </w:rPr>
        <w:t xml:space="preserve"> </w:t>
      </w:r>
      <w:r w:rsidR="00AC7FC3">
        <w:rPr>
          <w:b/>
          <w:i/>
        </w:rPr>
        <w:t>***</w:t>
      </w:r>
      <w:r>
        <w:t xml:space="preserve"> adresinde davalı B</w:t>
      </w:r>
      <w:r w:rsidR="00AC7FC3">
        <w:t>***</w:t>
      </w:r>
      <w:r>
        <w:t xml:space="preserve"> Y</w:t>
      </w:r>
      <w:r w:rsidR="00AC7FC3">
        <w:t>***</w:t>
      </w:r>
      <w:r>
        <w:t xml:space="preserve"> ile birlikte yaşamakta iken müteveffa şüpheli bir şekilde ölmüştür. Müteveffanın ölümünden dolayı B</w:t>
      </w:r>
      <w:r w:rsidR="00AC7FC3">
        <w:t>***</w:t>
      </w:r>
      <w:r>
        <w:t xml:space="preserve"> İ</w:t>
      </w:r>
      <w:r w:rsidR="00AC7FC3">
        <w:t>***</w:t>
      </w:r>
      <w:r>
        <w:t xml:space="preserve">'in şüpheli sıfatıyla ifadesi alınmış olup soruşturma dosyası halen Ankara Cumhuriyet Başsavcılığının </w:t>
      </w:r>
      <w:r w:rsidR="00AC7FC3">
        <w:t>***</w:t>
      </w:r>
      <w:r>
        <w:t xml:space="preserve"> Soruşturma numarası ile derdesttir. </w:t>
      </w:r>
    </w:p>
    <w:p w14:paraId="10770525" w14:textId="2049D892" w:rsidR="00C1655A" w:rsidRDefault="00000000">
      <w:pPr>
        <w:numPr>
          <w:ilvl w:val="0"/>
          <w:numId w:val="1"/>
        </w:numPr>
        <w:ind w:right="62" w:hanging="334"/>
      </w:pPr>
      <w:r>
        <w:t>Müteveffa F</w:t>
      </w:r>
      <w:r w:rsidR="00AC7FC3">
        <w:t>***</w:t>
      </w:r>
      <w:r>
        <w:t xml:space="preserve"> hanımın ölümünden evvel de davalının müteveffaya kötü bir şekilde baktığı, müteveffaya eziyet ettiği bilgisine ulaşılmıştır. Müteveffanın kısıtlılık altına alınması gerektiği halde, ilk önce kendisi ile ölünceye kadar bakma sözleşmesi imzaladığı daha sonrasında ise müteveffayı kısıtlayarak kendisini vasi tayin ettiği bilgisi de mevcuttur. </w:t>
      </w:r>
    </w:p>
    <w:p w14:paraId="410D122A" w14:textId="6DCD8922" w:rsidR="00C1655A" w:rsidRDefault="00000000">
      <w:pPr>
        <w:numPr>
          <w:ilvl w:val="0"/>
          <w:numId w:val="1"/>
        </w:numPr>
        <w:ind w:right="62" w:hanging="334"/>
      </w:pPr>
      <w:r>
        <w:t>Müvekkil, davalı ve müteveffa F</w:t>
      </w:r>
      <w:r w:rsidR="00AC7FC3">
        <w:t>***</w:t>
      </w:r>
      <w:r>
        <w:t xml:space="preserve">  ile uzun zamandır görüşmediği için miras bırakan A</w:t>
      </w:r>
      <w:r w:rsidR="00875F55">
        <w:t>***</w:t>
      </w:r>
      <w:r>
        <w:t xml:space="preserve"> Y</w:t>
      </w:r>
      <w:r w:rsidR="00875F55">
        <w:t>***</w:t>
      </w:r>
      <w:r>
        <w:t xml:space="preserve">'den kalan ve terekeye dahil olabilecek taşınır mallar ile müteveffa Fadime'den miras olarak kalan taşınır malların ne olduğu bilgisine vakıf değildir. Ayrıca mütevefanın banka hesabının bulunup bulunmadığı, varsa hangi bankalarda hesabının bulunduğu ve ne kadar meblağ bulunduğu da müvekkilce bilinmemektedir. Müvekkil, özellikle müteveffa annesi Fadime Yeşil'in ve Ahmet Yeşil'in ölmeden evvel mukim oldukları </w:t>
      </w:r>
      <w:r>
        <w:rPr>
          <w:b/>
          <w:i/>
        </w:rPr>
        <w:t xml:space="preserve"> </w:t>
      </w:r>
      <w:r w:rsidR="00875F55">
        <w:rPr>
          <w:b/>
          <w:i/>
        </w:rPr>
        <w:t xml:space="preserve">*** </w:t>
      </w:r>
      <w:r>
        <w:t>adresinde bulunan taşınır malların</w:t>
      </w:r>
      <w:r>
        <w:rPr>
          <w:b/>
        </w:rPr>
        <w:t xml:space="preserve"> (hatıra niteliğinde olan eşyalar dahil)</w:t>
      </w:r>
      <w:r>
        <w:t xml:space="preserve"> davalı B</w:t>
      </w:r>
      <w:r w:rsidR="00875F55">
        <w:t>***</w:t>
      </w:r>
      <w:r>
        <w:t xml:space="preserve"> Y</w:t>
      </w:r>
      <w:r w:rsidR="00875F55">
        <w:t>***</w:t>
      </w:r>
      <w:r>
        <w:t xml:space="preserve"> tarafından gizlenmesi ya da elden çıkarılması ihtimaline binaen bu adreste bulunan terekeye dahil malların tespit edilmesini ve koruma altına alınmasını talep etmektedir. </w:t>
      </w:r>
    </w:p>
    <w:p w14:paraId="716BF41A" w14:textId="1436EDD3" w:rsidR="00C1655A" w:rsidRDefault="00000000" w:rsidP="00875F55">
      <w:pPr>
        <w:numPr>
          <w:ilvl w:val="0"/>
          <w:numId w:val="1"/>
        </w:numPr>
        <w:spacing w:after="9"/>
        <w:ind w:right="62" w:hanging="334"/>
      </w:pPr>
      <w:r>
        <w:lastRenderedPageBreak/>
        <w:t>Ayrıca davalı B</w:t>
      </w:r>
      <w:r w:rsidR="00875F55">
        <w:t>***</w:t>
      </w:r>
      <w:r>
        <w:t xml:space="preserve"> Y</w:t>
      </w:r>
      <w:r w:rsidR="00875F55">
        <w:t>***</w:t>
      </w:r>
      <w:r>
        <w:t>, müteveffa A</w:t>
      </w:r>
      <w:r w:rsidR="00875F55">
        <w:t>***</w:t>
      </w:r>
      <w:r>
        <w:t xml:space="preserve"> Y</w:t>
      </w:r>
      <w:r w:rsidR="00875F55">
        <w:t>***</w:t>
      </w:r>
      <w:r>
        <w:t xml:space="preserve">'den miras olarak kalan  </w:t>
      </w:r>
      <w:r w:rsidR="00875F55">
        <w:rPr>
          <w:b/>
          <w:i/>
        </w:rPr>
        <w:t xml:space="preserve">*** </w:t>
      </w:r>
      <w:r>
        <w:rPr>
          <w:b/>
          <w:i/>
        </w:rPr>
        <w:t xml:space="preserve"> </w:t>
      </w:r>
      <w:r>
        <w:t>adresinde bulunan taşınmazı da kiraya vererek gelir elde etmektedir. Ancak bu gelirden müvekkile ve diğer mirasçılara bir ödeme yapılmamaktadır. Hal böyleyken müvekkil, bahse konu adresteki taşınmaza da tereke temsilcisi atanmasını ve kira gelirlerinin tereke temsilcisi tarafından dağıtılmasını talep etmektedir</w:t>
      </w:r>
    </w:p>
    <w:p w14:paraId="55808946" w14:textId="77777777" w:rsidR="00C1655A" w:rsidRDefault="00000000">
      <w:pPr>
        <w:spacing w:after="19"/>
        <w:ind w:left="-5" w:right="62"/>
      </w:pPr>
      <w:r>
        <w:t xml:space="preserve">. </w:t>
      </w:r>
    </w:p>
    <w:p w14:paraId="3F1F17A0" w14:textId="77777777" w:rsidR="00C1655A" w:rsidRDefault="00000000">
      <w:pPr>
        <w:tabs>
          <w:tab w:val="right" w:pos="9080"/>
        </w:tabs>
        <w:spacing w:after="9"/>
        <w:ind w:left="-15" w:firstLine="0"/>
        <w:jc w:val="left"/>
      </w:pPr>
      <w:r>
        <w:rPr>
          <w:b/>
        </w:rPr>
        <w:t>HUKUKİ DELİLLER</w:t>
      </w:r>
      <w:r>
        <w:rPr>
          <w:b/>
        </w:rPr>
        <w:tab/>
        <w:t>:</w:t>
      </w:r>
      <w:r>
        <w:t xml:space="preserve"> Mirasçılık belgesi, tapu - banka - trafik kayıtları, keşif, </w:t>
      </w:r>
    </w:p>
    <w:p w14:paraId="26DA1CC2" w14:textId="77777777" w:rsidR="00C1655A" w:rsidRDefault="00000000">
      <w:pPr>
        <w:spacing w:after="300"/>
        <w:ind w:left="-5" w:right="62"/>
      </w:pPr>
      <w:r>
        <w:t>bilirkişi incelemesi ve her türlü yasal delil</w:t>
      </w:r>
    </w:p>
    <w:p w14:paraId="188E0AD5" w14:textId="77777777" w:rsidR="00C1655A" w:rsidRDefault="00000000">
      <w:pPr>
        <w:tabs>
          <w:tab w:val="center" w:pos="4327"/>
        </w:tabs>
        <w:spacing w:after="306"/>
        <w:ind w:left="-15" w:firstLine="0"/>
        <w:jc w:val="left"/>
      </w:pPr>
      <w:r>
        <w:rPr>
          <w:b/>
        </w:rPr>
        <w:t>HUKUKİ SEBEPLER</w:t>
      </w:r>
      <w:r>
        <w:rPr>
          <w:b/>
        </w:rPr>
        <w:tab/>
        <w:t>:</w:t>
      </w:r>
      <w:r>
        <w:t xml:space="preserve"> TMK ve ilgili yasal mevzuat</w:t>
      </w:r>
    </w:p>
    <w:p w14:paraId="1C424461" w14:textId="77777777" w:rsidR="00C1655A" w:rsidRDefault="00000000">
      <w:pPr>
        <w:tabs>
          <w:tab w:val="right" w:pos="9080"/>
        </w:tabs>
        <w:spacing w:after="9"/>
        <w:ind w:left="-15" w:firstLine="0"/>
        <w:jc w:val="left"/>
      </w:pPr>
      <w:r>
        <w:rPr>
          <w:b/>
        </w:rPr>
        <w:t>SONUÇ VE İSTEM</w:t>
      </w:r>
      <w:r>
        <w:rPr>
          <w:b/>
        </w:rPr>
        <w:tab/>
        <w:t>:</w:t>
      </w:r>
      <w:r>
        <w:t xml:space="preserve"> Yukarıda açıklanan ve resen gözetilecek sebeplerle </w:t>
      </w:r>
    </w:p>
    <w:p w14:paraId="3545FD27" w14:textId="77777777" w:rsidR="00C1655A" w:rsidRDefault="00000000">
      <w:pPr>
        <w:spacing w:after="260" w:line="259" w:lineRule="auto"/>
        <w:ind w:left="0" w:firstLine="0"/>
        <w:jc w:val="left"/>
      </w:pPr>
      <w:r>
        <w:rPr>
          <w:b/>
        </w:rPr>
        <w:t>TALEBİMİZİN KABULÜNE;</w:t>
      </w:r>
    </w:p>
    <w:p w14:paraId="590D98AF" w14:textId="795A20E0" w:rsidR="00C1655A" w:rsidRDefault="00000000">
      <w:pPr>
        <w:numPr>
          <w:ilvl w:val="0"/>
          <w:numId w:val="2"/>
        </w:numPr>
        <w:spacing w:after="0" w:line="259" w:lineRule="auto"/>
        <w:ind w:right="69" w:hanging="352"/>
        <w:jc w:val="right"/>
      </w:pPr>
      <w:r>
        <w:rPr>
          <w:noProof/>
        </w:rPr>
        <w:drawing>
          <wp:anchor distT="0" distB="0" distL="114300" distR="114300" simplePos="0" relativeHeight="251659264" behindDoc="0" locked="0" layoutInCell="1" allowOverlap="0" wp14:anchorId="0552FD78" wp14:editId="5BD2A7CE">
            <wp:simplePos x="0" y="0"/>
            <wp:positionH relativeFrom="page">
              <wp:posOffset>6794500</wp:posOffset>
            </wp:positionH>
            <wp:positionV relativeFrom="page">
              <wp:posOffset>10020300</wp:posOffset>
            </wp:positionV>
            <wp:extent cx="647700" cy="647700"/>
            <wp:effectExtent l="0" t="0" r="0" b="0"/>
            <wp:wrapTopAndBottom/>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7"/>
                    <a:stretch>
                      <a:fillRect/>
                    </a:stretch>
                  </pic:blipFill>
                  <pic:spPr>
                    <a:xfrm>
                      <a:off x="0" y="0"/>
                      <a:ext cx="647700" cy="647700"/>
                    </a:xfrm>
                    <a:prstGeom prst="rect">
                      <a:avLst/>
                    </a:prstGeom>
                  </pic:spPr>
                </pic:pic>
              </a:graphicData>
            </a:graphic>
          </wp:anchor>
        </w:drawing>
      </w:r>
      <w:r>
        <w:t>Mirasbırakan F</w:t>
      </w:r>
      <w:r w:rsidR="00875F55">
        <w:t>***</w:t>
      </w:r>
      <w:r>
        <w:t xml:space="preserve"> Y</w:t>
      </w:r>
      <w:r w:rsidR="00875F55">
        <w:t>***</w:t>
      </w:r>
      <w:r>
        <w:t xml:space="preserve"> ve A</w:t>
      </w:r>
      <w:r w:rsidR="00875F55">
        <w:t>***</w:t>
      </w:r>
      <w:r>
        <w:t xml:space="preserve"> Y</w:t>
      </w:r>
      <w:r w:rsidR="00875F55">
        <w:t>***</w:t>
      </w:r>
      <w:r>
        <w:t xml:space="preserve">'in terekesinin tespiti ile </w:t>
      </w:r>
    </w:p>
    <w:p w14:paraId="79A75168" w14:textId="77777777" w:rsidR="00C1655A" w:rsidRDefault="00000000">
      <w:pPr>
        <w:ind w:left="-5" w:right="62"/>
      </w:pPr>
      <w:r>
        <w:t xml:space="preserve">bunlardan taşınır hükmünde olanlar hakkında koruma önlemleri alınmasına, </w:t>
      </w:r>
    </w:p>
    <w:p w14:paraId="22EAE8D6" w14:textId="5B106565" w:rsidR="00C1655A" w:rsidRDefault="00000000">
      <w:pPr>
        <w:numPr>
          <w:ilvl w:val="0"/>
          <w:numId w:val="2"/>
        </w:numPr>
        <w:spacing w:after="0" w:line="259" w:lineRule="auto"/>
        <w:ind w:right="69" w:hanging="352"/>
        <w:jc w:val="right"/>
      </w:pPr>
      <w:r>
        <w:t>Mirasbırakan A</w:t>
      </w:r>
      <w:r w:rsidR="00875F55">
        <w:t>***</w:t>
      </w:r>
      <w:r>
        <w:t xml:space="preserve"> Y</w:t>
      </w:r>
      <w:r w:rsidR="00875F55">
        <w:t>***</w:t>
      </w:r>
      <w:r>
        <w:t xml:space="preserve"> tarafından miras olarak kalan taşınmazlara</w:t>
      </w:r>
      <w:r>
        <w:rPr>
          <w:b/>
          <w:i/>
        </w:rPr>
        <w:t xml:space="preserve"> </w:t>
      </w:r>
    </w:p>
    <w:p w14:paraId="28F31C5B" w14:textId="77777777" w:rsidR="00C1655A" w:rsidRDefault="00000000">
      <w:pPr>
        <w:ind w:left="-5" w:right="62"/>
      </w:pPr>
      <w:r>
        <w:t>adresine tereke temsilcisi atanmasına,</w:t>
      </w:r>
    </w:p>
    <w:p w14:paraId="119394E5" w14:textId="77777777" w:rsidR="00C1655A" w:rsidRDefault="00000000">
      <w:pPr>
        <w:numPr>
          <w:ilvl w:val="0"/>
          <w:numId w:val="2"/>
        </w:numPr>
        <w:spacing w:after="0" w:line="259" w:lineRule="auto"/>
        <w:ind w:right="69" w:hanging="352"/>
        <w:jc w:val="right"/>
      </w:pPr>
      <w:r>
        <w:t xml:space="preserve">Yargılama harç ve giderlerinin davalı üzerinde bırakılmasına karar </w:t>
      </w:r>
    </w:p>
    <w:p w14:paraId="65C3D3C1" w14:textId="77777777" w:rsidR="00C1655A" w:rsidRDefault="00000000">
      <w:pPr>
        <w:ind w:left="-5" w:right="62"/>
      </w:pPr>
      <w:r>
        <w:t>verilmesini saygıyla arz ve talep ederim. 02.06.2022</w:t>
      </w:r>
    </w:p>
    <w:p w14:paraId="249F86A8" w14:textId="77777777" w:rsidR="00C1655A" w:rsidRDefault="00000000">
      <w:pPr>
        <w:ind w:left="7480" w:hanging="200"/>
      </w:pPr>
      <w:r>
        <w:t>DAVACI VEKİLİ Av. Hasan TOK</w:t>
      </w:r>
    </w:p>
    <w:p w14:paraId="16FD91F5" w14:textId="77777777" w:rsidR="00C1655A" w:rsidRDefault="00000000">
      <w:pPr>
        <w:spacing w:after="0" w:line="259" w:lineRule="auto"/>
        <w:ind w:left="0" w:firstLine="0"/>
        <w:jc w:val="left"/>
      </w:pPr>
      <w:r>
        <w:t xml:space="preserve"> </w:t>
      </w:r>
    </w:p>
    <w:sectPr w:rsidR="00C1655A" w:rsidSect="00AC7FC3">
      <w:headerReference w:type="first" r:id="rId8"/>
      <w:pgSz w:w="11906" w:h="16838"/>
      <w:pgMar w:top="1434" w:right="1406" w:bottom="1526" w:left="14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EBD4E" w14:textId="77777777" w:rsidR="00427404" w:rsidRDefault="00427404" w:rsidP="00AC7FC3">
      <w:pPr>
        <w:spacing w:after="0" w:line="240" w:lineRule="auto"/>
      </w:pPr>
      <w:r>
        <w:separator/>
      </w:r>
    </w:p>
  </w:endnote>
  <w:endnote w:type="continuationSeparator" w:id="0">
    <w:p w14:paraId="0D9262AA" w14:textId="77777777" w:rsidR="00427404" w:rsidRDefault="00427404" w:rsidP="00AC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F543C" w14:textId="77777777" w:rsidR="00427404" w:rsidRDefault="00427404" w:rsidP="00AC7FC3">
      <w:pPr>
        <w:spacing w:after="0" w:line="240" w:lineRule="auto"/>
      </w:pPr>
      <w:r>
        <w:separator/>
      </w:r>
    </w:p>
  </w:footnote>
  <w:footnote w:type="continuationSeparator" w:id="0">
    <w:p w14:paraId="0F993704" w14:textId="77777777" w:rsidR="00427404" w:rsidRDefault="00427404" w:rsidP="00AC7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AE371" w14:textId="09F15720" w:rsidR="00AC7FC3" w:rsidRDefault="00AC7FC3">
    <w:pPr>
      <w:pStyle w:val="a3"/>
    </w:pPr>
    <w:r>
      <w:rPr>
        <w:noProof/>
      </w:rPr>
      <w:drawing>
        <wp:inline distT="0" distB="0" distL="0" distR="0" wp14:anchorId="0AA81575" wp14:editId="527C24B8">
          <wp:extent cx="2839452" cy="910626"/>
          <wp:effectExtent l="0" t="0" r="5715" b="3810"/>
          <wp:docPr id="1351319574" name="Рисунок 1"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19574" name="Рисунок 1"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876834" cy="922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6975"/>
    <w:multiLevelType w:val="hybridMultilevel"/>
    <w:tmpl w:val="054C76F2"/>
    <w:lvl w:ilvl="0" w:tplc="C8087F0A">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2714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05A6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A2A3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62247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814F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A9A9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22CE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E3B5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9F304F"/>
    <w:multiLevelType w:val="hybridMultilevel"/>
    <w:tmpl w:val="13E223C0"/>
    <w:lvl w:ilvl="0" w:tplc="D436A3EE">
      <w:start w:val="1"/>
      <w:numFmt w:val="decimal"/>
      <w:lvlText w:val="%1."/>
      <w:lvlJc w:val="left"/>
      <w:pPr>
        <w:ind w:left="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4EEB1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5CE8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F6B1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7C9E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9626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9E73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8E96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4410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35619047">
    <w:abstractNumId w:val="1"/>
  </w:num>
  <w:num w:numId="2" w16cid:durableId="134212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5A"/>
    <w:rsid w:val="00427404"/>
    <w:rsid w:val="00875F55"/>
    <w:rsid w:val="009751A7"/>
    <w:rsid w:val="00AC7FC3"/>
    <w:rsid w:val="00C1655A"/>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0B880E89"/>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73" w:line="250" w:lineRule="auto"/>
      <w:ind w:left="10"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FC3"/>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AC7FC3"/>
    <w:rPr>
      <w:rFonts w:ascii="Times New Roman" w:eastAsia="Times New Roman" w:hAnsi="Times New Roman" w:cs="Times New Roman"/>
      <w:color w:val="000000"/>
    </w:rPr>
  </w:style>
  <w:style w:type="paragraph" w:styleId="a5">
    <w:name w:val="footer"/>
    <w:basedOn w:val="a"/>
    <w:link w:val="a6"/>
    <w:uiPriority w:val="99"/>
    <w:unhideWhenUsed/>
    <w:rsid w:val="00AC7FC3"/>
    <w:pPr>
      <w:tabs>
        <w:tab w:val="center" w:pos="4513"/>
        <w:tab w:val="right" w:pos="9026"/>
      </w:tabs>
      <w:spacing w:after="0" w:line="240" w:lineRule="auto"/>
    </w:pPr>
  </w:style>
  <w:style w:type="character" w:customStyle="1" w:styleId="a6">
    <w:name w:val="Нижний колонтитул Знак"/>
    <w:basedOn w:val="a0"/>
    <w:link w:val="a5"/>
    <w:uiPriority w:val="99"/>
    <w:rsid w:val="00AC7FC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2025-05-08T11:25:00Z</dcterms:created>
  <dcterms:modified xsi:type="dcterms:W3CDTF">2025-05-08T11:25:00Z</dcterms:modified>
</cp:coreProperties>
</file>